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B0768" w14:textId="5F263800" w:rsidR="00832F7A" w:rsidRDefault="00A2776B">
      <w:r>
        <w:t>Lee</w:t>
      </w:r>
      <w:r w:rsidR="00B330C1">
        <w:t>, Seunghun J.</w:t>
      </w:r>
      <w:r>
        <w:t xml:space="preserve"> &amp; </w:t>
      </w:r>
      <w:r w:rsidR="00B330C1">
        <w:t xml:space="preserve">Crous </w:t>
      </w:r>
      <w:r>
        <w:t xml:space="preserve">Hlungwani </w:t>
      </w:r>
      <w:r w:rsidR="00B330C1">
        <w:t xml:space="preserve">(2015) Aspectual auxiliary verbs in Xitsonga. </w:t>
      </w:r>
      <w:r w:rsidR="00B330C1" w:rsidRPr="00B330C1">
        <w:rPr>
          <w:i/>
        </w:rPr>
        <w:t>Stellenbosch Papers in Linguistics Plus.</w:t>
      </w:r>
    </w:p>
    <w:p w14:paraId="5727DEF8" w14:textId="77777777" w:rsidR="00A2776B" w:rsidRDefault="00A2776B"/>
    <w:p w14:paraId="3DC89C39" w14:textId="77777777" w:rsidR="00765E8A" w:rsidRDefault="00765E8A"/>
    <w:p w14:paraId="5E052D9E" w14:textId="1CB0DEAF" w:rsidR="008C501F" w:rsidRDefault="008C501F">
      <w:r>
        <w:t>1. Metadata:</w:t>
      </w:r>
    </w:p>
    <w:p w14:paraId="3DC8E551" w14:textId="77777777" w:rsidR="008C501F" w:rsidRDefault="008C501F"/>
    <w:p w14:paraId="549D39DF" w14:textId="470509CF" w:rsidR="008C501F" w:rsidRDefault="00782BE0" w:rsidP="008C501F">
      <w:pPr>
        <w:pStyle w:val="ListParagraph"/>
        <w:numPr>
          <w:ilvl w:val="0"/>
          <w:numId w:val="2"/>
        </w:numPr>
      </w:pPr>
      <w:r>
        <w:t>Recording d</w:t>
      </w:r>
      <w:r w:rsidR="008C501F">
        <w:t xml:space="preserve">ate: </w:t>
      </w:r>
      <w:r>
        <w:tab/>
      </w:r>
      <w:r w:rsidR="008C501F">
        <w:t>November 19, 2015</w:t>
      </w:r>
    </w:p>
    <w:p w14:paraId="2FA1C728" w14:textId="0E960D0E" w:rsidR="00A2776B" w:rsidRDefault="00A2776B" w:rsidP="008C501F">
      <w:pPr>
        <w:pStyle w:val="ListParagraph"/>
        <w:numPr>
          <w:ilvl w:val="0"/>
          <w:numId w:val="2"/>
        </w:numPr>
      </w:pPr>
      <w:r>
        <w:t>Speaker</w:t>
      </w:r>
      <w:r w:rsidR="00D14C7B">
        <w:t xml:space="preserve">: </w:t>
      </w:r>
      <w:r w:rsidR="00782BE0">
        <w:tab/>
      </w:r>
      <w:r w:rsidR="00782BE0">
        <w:tab/>
      </w:r>
      <w:r w:rsidR="00D14C7B">
        <w:t>CH</w:t>
      </w:r>
      <w:r w:rsidR="00782BE0">
        <w:t xml:space="preserve"> (the 2</w:t>
      </w:r>
      <w:r w:rsidR="00782BE0" w:rsidRPr="00782BE0">
        <w:rPr>
          <w:vertAlign w:val="superscript"/>
        </w:rPr>
        <w:t>nd</w:t>
      </w:r>
      <w:r w:rsidR="00782BE0">
        <w:t xml:space="preserve"> author)</w:t>
      </w:r>
    </w:p>
    <w:p w14:paraId="462A89C4" w14:textId="2F919B38" w:rsidR="00D14C7B" w:rsidRDefault="00D14C7B" w:rsidP="008C501F">
      <w:pPr>
        <w:pStyle w:val="ListParagraph"/>
        <w:numPr>
          <w:ilvl w:val="0"/>
          <w:numId w:val="2"/>
        </w:numPr>
      </w:pPr>
      <w:r>
        <w:t xml:space="preserve">Location: </w:t>
      </w:r>
      <w:r w:rsidR="00782BE0">
        <w:tab/>
      </w:r>
      <w:r w:rsidR="00782BE0">
        <w:tab/>
      </w:r>
      <w:r>
        <w:t>Thohoyandou, Limpopo, South Africa</w:t>
      </w:r>
    </w:p>
    <w:p w14:paraId="7293E71B" w14:textId="7FFC7E32" w:rsidR="00D14C7B" w:rsidRDefault="00D14C7B" w:rsidP="008C501F">
      <w:pPr>
        <w:pStyle w:val="ListParagraph"/>
        <w:numPr>
          <w:ilvl w:val="0"/>
          <w:numId w:val="2"/>
        </w:numPr>
      </w:pPr>
      <w:r>
        <w:t xml:space="preserve">Sampling rate: </w:t>
      </w:r>
      <w:r w:rsidR="00782BE0">
        <w:tab/>
      </w:r>
      <w:r>
        <w:t>44,100 Hz, 16-bit</w:t>
      </w:r>
    </w:p>
    <w:p w14:paraId="77B7EB03" w14:textId="14822F9D" w:rsidR="00D14C7B" w:rsidRDefault="00D14C7B" w:rsidP="008C501F">
      <w:pPr>
        <w:pStyle w:val="ListParagraph"/>
        <w:numPr>
          <w:ilvl w:val="0"/>
          <w:numId w:val="2"/>
        </w:numPr>
      </w:pPr>
      <w:r>
        <w:t xml:space="preserve">Recorder: </w:t>
      </w:r>
      <w:r w:rsidR="00782BE0">
        <w:tab/>
      </w:r>
      <w:r w:rsidR="00782BE0">
        <w:tab/>
      </w:r>
      <w:r>
        <w:t>Marantz PMD-661</w:t>
      </w:r>
    </w:p>
    <w:p w14:paraId="071F252C" w14:textId="61695FCB" w:rsidR="00D14C7B" w:rsidRDefault="00D14C7B" w:rsidP="008C501F">
      <w:pPr>
        <w:pStyle w:val="ListParagraph"/>
        <w:numPr>
          <w:ilvl w:val="0"/>
          <w:numId w:val="2"/>
        </w:numPr>
      </w:pPr>
      <w:r>
        <w:t xml:space="preserve">Microphone: </w:t>
      </w:r>
      <w:r w:rsidR="00782BE0">
        <w:tab/>
      </w:r>
      <w:r w:rsidR="00782BE0">
        <w:tab/>
      </w:r>
      <w:r>
        <w:t xml:space="preserve">Shure WD-30 XLR </w:t>
      </w:r>
    </w:p>
    <w:p w14:paraId="6C62150E" w14:textId="77777777" w:rsidR="00A2776B" w:rsidRDefault="00A2776B"/>
    <w:p w14:paraId="1DEFC764" w14:textId="77777777" w:rsidR="004636EB" w:rsidRDefault="004636EB"/>
    <w:p w14:paraId="0AB78A14" w14:textId="05654815" w:rsidR="00A2776B" w:rsidRDefault="00D14C7B">
      <w:r>
        <w:t xml:space="preserve">2. </w:t>
      </w:r>
      <w:r w:rsidR="00A2776B">
        <w:t>File name conventions</w:t>
      </w:r>
    </w:p>
    <w:p w14:paraId="3E38C7A1" w14:textId="77777777" w:rsidR="00A2776B" w:rsidRDefault="00A2776B"/>
    <w:p w14:paraId="234F50D5" w14:textId="10F8467F" w:rsidR="00A2776B" w:rsidRDefault="00D14C7B" w:rsidP="00A2776B">
      <w:pPr>
        <w:pStyle w:val="ListParagraph"/>
        <w:numPr>
          <w:ilvl w:val="0"/>
          <w:numId w:val="1"/>
        </w:numPr>
      </w:pPr>
      <w:r>
        <w:t>A file number represents an example number.</w:t>
      </w:r>
    </w:p>
    <w:p w14:paraId="34DCB560" w14:textId="76A8E041" w:rsidR="00A2776B" w:rsidRDefault="00D14C7B" w:rsidP="00A2776B">
      <w:pPr>
        <w:pStyle w:val="ListParagraph"/>
        <w:numPr>
          <w:ilvl w:val="0"/>
          <w:numId w:val="1"/>
        </w:numPr>
      </w:pPr>
      <w:r>
        <w:t>T</w:t>
      </w:r>
      <w:r w:rsidR="00A2776B">
        <w:t>he suffixes -1 and -2 indicate th</w:t>
      </w:r>
      <w:r>
        <w:t>e repetitions of each example.</w:t>
      </w:r>
    </w:p>
    <w:p w14:paraId="1226EDFB" w14:textId="77777777" w:rsidR="00A2776B" w:rsidRDefault="00A2776B" w:rsidP="00A2776B">
      <w:pPr>
        <w:pStyle w:val="ListParagraph"/>
        <w:numPr>
          <w:ilvl w:val="0"/>
          <w:numId w:val="1"/>
        </w:numPr>
      </w:pPr>
      <w:r>
        <w:t>When sub-numbering is missing (as in (7)), Xitsonga words were included in the file name.</w:t>
      </w:r>
    </w:p>
    <w:p w14:paraId="47B011E7" w14:textId="7B527E5A" w:rsidR="00D14C7B" w:rsidRDefault="00D14C7B" w:rsidP="00A2776B">
      <w:pPr>
        <w:pStyle w:val="ListParagraph"/>
        <w:numPr>
          <w:ilvl w:val="0"/>
          <w:numId w:val="1"/>
        </w:numPr>
      </w:pPr>
      <w:r>
        <w:t>Examples in the footnotes begin with Fn</w:t>
      </w:r>
    </w:p>
    <w:p w14:paraId="48ABA129" w14:textId="26C64872" w:rsidR="00D14C7B" w:rsidRDefault="00D14C7B" w:rsidP="00A2776B">
      <w:pPr>
        <w:pStyle w:val="ListParagraph"/>
        <w:numPr>
          <w:ilvl w:val="0"/>
          <w:numId w:val="1"/>
        </w:numPr>
      </w:pPr>
      <w:r>
        <w:t>Examples in the appendix begin with Appendix</w:t>
      </w:r>
    </w:p>
    <w:p w14:paraId="1FD5F9BC" w14:textId="4A37D2FD" w:rsidR="00D14C7B" w:rsidRDefault="00D14C7B" w:rsidP="00A2776B">
      <w:pPr>
        <w:pStyle w:val="ListParagraph"/>
        <w:numPr>
          <w:ilvl w:val="0"/>
          <w:numId w:val="1"/>
        </w:numPr>
      </w:pPr>
      <w:r>
        <w:t xml:space="preserve">(36d) to (36h) have two examples each. They are represented with roman numerals (i) and (ii). </w:t>
      </w:r>
    </w:p>
    <w:p w14:paraId="6EDA5D3D" w14:textId="77777777" w:rsidR="00D14C7B" w:rsidRDefault="00D14C7B" w:rsidP="00B330C1"/>
    <w:p w14:paraId="171A1276" w14:textId="77777777" w:rsidR="00B330C1" w:rsidRDefault="00B330C1" w:rsidP="00B330C1"/>
    <w:p w14:paraId="28664587" w14:textId="77777777" w:rsidR="00B330C1" w:rsidRDefault="00B330C1" w:rsidP="00B330C1">
      <w:bookmarkStart w:id="0" w:name="_GoBack"/>
      <w:bookmarkEnd w:id="0"/>
    </w:p>
    <w:p w14:paraId="768622A8" w14:textId="16EA5C19" w:rsidR="00B330C1" w:rsidRDefault="00B330C1" w:rsidP="00B330C1">
      <w:r>
        <w:t xml:space="preserve">Any questions about the sound files should be directed to the authors: </w:t>
      </w:r>
    </w:p>
    <w:p w14:paraId="12EC8656" w14:textId="77777777" w:rsidR="00B330C1" w:rsidRDefault="00B330C1" w:rsidP="00B330C1"/>
    <w:p w14:paraId="1A9E1EAA" w14:textId="0B99673C" w:rsidR="00B330C1" w:rsidRDefault="00B330C1" w:rsidP="00B330C1">
      <w:r>
        <w:t xml:space="preserve">Lee, Seunghun J. </w:t>
      </w:r>
      <w:r>
        <w:tab/>
      </w:r>
      <w:r w:rsidRPr="00B330C1">
        <w:t>seunghunjlee@gmail.com</w:t>
      </w:r>
    </w:p>
    <w:p w14:paraId="3F0B1D0D" w14:textId="77777777" w:rsidR="00B330C1" w:rsidRDefault="00B330C1" w:rsidP="00B330C1">
      <w:r>
        <w:t>Hlungwani, Crous</w:t>
      </w:r>
      <w:r>
        <w:tab/>
        <w:t>crous.hlungwane@univen.ac.za</w:t>
      </w:r>
    </w:p>
    <w:p w14:paraId="08540706" w14:textId="77777777" w:rsidR="00B330C1" w:rsidRDefault="00B330C1" w:rsidP="00B330C1"/>
    <w:sectPr w:rsidR="00B330C1" w:rsidSect="00393D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F31EC"/>
    <w:multiLevelType w:val="hybridMultilevel"/>
    <w:tmpl w:val="ED6A8C20"/>
    <w:lvl w:ilvl="0" w:tplc="7654E40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1">
    <w:nsid w:val="73C52D0B"/>
    <w:multiLevelType w:val="hybridMultilevel"/>
    <w:tmpl w:val="8C841DDE"/>
    <w:lvl w:ilvl="0" w:tplc="04090001">
      <w:start w:val="1"/>
      <w:numFmt w:val="bullet"/>
      <w:lvlText w:val=""/>
      <w:lvlJc w:val="left"/>
      <w:pPr>
        <w:ind w:left="960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50"/>
    <w:rsid w:val="000F6250"/>
    <w:rsid w:val="00393DC3"/>
    <w:rsid w:val="004636EB"/>
    <w:rsid w:val="00765E8A"/>
    <w:rsid w:val="00782BE0"/>
    <w:rsid w:val="00832F7A"/>
    <w:rsid w:val="008C501F"/>
    <w:rsid w:val="00A2776B"/>
    <w:rsid w:val="00B330C1"/>
    <w:rsid w:val="00D1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87FF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76B"/>
    <w:pPr>
      <w:ind w:left="720"/>
    </w:pPr>
  </w:style>
  <w:style w:type="character" w:styleId="Hyperlink">
    <w:name w:val="Hyperlink"/>
    <w:basedOn w:val="DefaultParagraphFont"/>
    <w:uiPriority w:val="99"/>
    <w:unhideWhenUsed/>
    <w:rsid w:val="00B330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76B"/>
    <w:pPr>
      <w:ind w:left="720"/>
    </w:pPr>
  </w:style>
  <w:style w:type="character" w:styleId="Hyperlink">
    <w:name w:val="Hyperlink"/>
    <w:basedOn w:val="DefaultParagraphFont"/>
    <w:uiPriority w:val="99"/>
    <w:unhideWhenUsed/>
    <w:rsid w:val="00B330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</Words>
  <Characters>779</Characters>
  <Application>Microsoft Macintosh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 </dc:creator>
  <cp:keywords/>
  <dc:description/>
  <cp:lastModifiedBy>S  </cp:lastModifiedBy>
  <cp:revision>7</cp:revision>
  <dcterms:created xsi:type="dcterms:W3CDTF">2016-03-08T16:55:00Z</dcterms:created>
  <dcterms:modified xsi:type="dcterms:W3CDTF">2016-03-08T20:08:00Z</dcterms:modified>
</cp:coreProperties>
</file>